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BC" w:rsidRDefault="00C207BC" w:rsidP="00C207BC">
      <w:pPr>
        <w:jc w:val="center"/>
        <w:rPr>
          <w:sz w:val="40"/>
          <w:szCs w:val="40"/>
          <w:lang w:eastAsia="zh-HK"/>
        </w:rPr>
      </w:pPr>
      <w:r w:rsidRPr="00C207BC">
        <w:rPr>
          <w:rFonts w:hint="eastAsia"/>
          <w:sz w:val="40"/>
          <w:szCs w:val="40"/>
          <w:lang w:eastAsia="zh-HK"/>
        </w:rPr>
        <w:t xml:space="preserve">Explanatory note of </w:t>
      </w:r>
      <w:r w:rsidR="001F0071">
        <w:rPr>
          <w:rFonts w:hint="eastAsia"/>
          <w:sz w:val="40"/>
          <w:szCs w:val="40"/>
          <w:lang w:eastAsia="zh-HK"/>
        </w:rPr>
        <w:t>m</w:t>
      </w:r>
      <w:r w:rsidRPr="00C207BC">
        <w:rPr>
          <w:rFonts w:hint="eastAsia"/>
          <w:sz w:val="40"/>
          <w:szCs w:val="40"/>
          <w:lang w:eastAsia="zh-HK"/>
        </w:rPr>
        <w:t>etadata</w:t>
      </w:r>
      <w:r w:rsidR="001F0071">
        <w:rPr>
          <w:rFonts w:hint="eastAsia"/>
          <w:sz w:val="40"/>
          <w:szCs w:val="40"/>
          <w:lang w:eastAsia="zh-HK"/>
        </w:rPr>
        <w:t xml:space="preserve"> of TA</w:t>
      </w:r>
      <w:r w:rsidR="00950600">
        <w:rPr>
          <w:rFonts w:hint="eastAsia"/>
          <w:sz w:val="40"/>
          <w:szCs w:val="40"/>
          <w:lang w:eastAsia="zh-HK"/>
        </w:rPr>
        <w:t>F</w:t>
      </w:r>
    </w:p>
    <w:p w:rsidR="00606D59" w:rsidRPr="00C207BC" w:rsidRDefault="00606D59" w:rsidP="00C207BC">
      <w:pPr>
        <w:jc w:val="center"/>
        <w:rPr>
          <w:sz w:val="40"/>
          <w:szCs w:val="40"/>
          <w:lang w:eastAsia="zh-HK"/>
        </w:rPr>
      </w:pPr>
      <w:r>
        <w:rPr>
          <w:rFonts w:hint="eastAsia"/>
          <w:sz w:val="40"/>
          <w:szCs w:val="40"/>
          <w:lang w:eastAsia="zh-HK"/>
        </w:rPr>
        <w:t>(</w:t>
      </w:r>
      <w:proofErr w:type="gramStart"/>
      <w:r>
        <w:rPr>
          <w:rFonts w:hint="eastAsia"/>
          <w:sz w:val="40"/>
          <w:szCs w:val="40"/>
          <w:lang w:eastAsia="zh-HK"/>
        </w:rPr>
        <w:t>draft</w:t>
      </w:r>
      <w:proofErr w:type="gramEnd"/>
      <w:r>
        <w:rPr>
          <w:rFonts w:hint="eastAsia"/>
          <w:sz w:val="40"/>
          <w:szCs w:val="40"/>
          <w:lang w:eastAsia="zh-HK"/>
        </w:rPr>
        <w:t>)</w:t>
      </w:r>
    </w:p>
    <w:tbl>
      <w:tblPr>
        <w:tblStyle w:val="a3"/>
        <w:tblW w:w="0" w:type="auto"/>
        <w:tblLook w:val="04A0" w:firstRow="1" w:lastRow="0" w:firstColumn="1" w:lastColumn="0" w:noHBand="0" w:noVBand="1"/>
      </w:tblPr>
      <w:tblGrid>
        <w:gridCol w:w="2787"/>
        <w:gridCol w:w="9512"/>
        <w:gridCol w:w="1701"/>
      </w:tblGrid>
      <w:tr w:rsidR="00AB15DA" w:rsidRPr="004C1A42" w:rsidTr="00F22B57">
        <w:tc>
          <w:tcPr>
            <w:tcW w:w="2787" w:type="dxa"/>
          </w:tcPr>
          <w:p w:rsidR="00AB15DA" w:rsidRPr="004C1A42" w:rsidRDefault="00F22B57">
            <w:pPr>
              <w:rPr>
                <w:b/>
                <w:bCs/>
                <w:color w:val="000000"/>
                <w:sz w:val="27"/>
                <w:szCs w:val="27"/>
                <w:lang w:eastAsia="zh-HK"/>
              </w:rPr>
            </w:pPr>
            <w:r w:rsidRPr="004C1A42">
              <w:rPr>
                <w:b/>
                <w:bCs/>
                <w:color w:val="000000"/>
                <w:sz w:val="27"/>
                <w:szCs w:val="27"/>
                <w:lang w:eastAsia="zh-HK"/>
              </w:rPr>
              <w:t>Fieldname</w:t>
            </w:r>
          </w:p>
        </w:tc>
        <w:tc>
          <w:tcPr>
            <w:tcW w:w="9512" w:type="dxa"/>
          </w:tcPr>
          <w:p w:rsidR="00AB15DA" w:rsidRPr="004C1A42" w:rsidRDefault="00F22B57">
            <w:pPr>
              <w:rPr>
                <w:b/>
                <w:bCs/>
                <w:color w:val="000000"/>
                <w:sz w:val="27"/>
                <w:szCs w:val="27"/>
                <w:lang w:eastAsia="zh-HK"/>
              </w:rPr>
            </w:pPr>
            <w:r w:rsidRPr="004C1A42">
              <w:rPr>
                <w:b/>
                <w:bCs/>
                <w:color w:val="000000"/>
                <w:sz w:val="27"/>
                <w:szCs w:val="27"/>
                <w:lang w:eastAsia="zh-HK"/>
              </w:rPr>
              <w:t>Description</w:t>
            </w:r>
          </w:p>
        </w:tc>
        <w:tc>
          <w:tcPr>
            <w:tcW w:w="1701" w:type="dxa"/>
          </w:tcPr>
          <w:p w:rsidR="00AB15DA" w:rsidRPr="004C1A42" w:rsidRDefault="00F22B57">
            <w:pPr>
              <w:rPr>
                <w:b/>
                <w:bCs/>
                <w:color w:val="000000"/>
                <w:sz w:val="27"/>
                <w:szCs w:val="27"/>
                <w:lang w:eastAsia="zh-HK"/>
              </w:rPr>
            </w:pPr>
            <w:r w:rsidRPr="004C1A42">
              <w:rPr>
                <w:b/>
                <w:bCs/>
                <w:color w:val="000000"/>
                <w:sz w:val="27"/>
                <w:szCs w:val="27"/>
                <w:lang w:eastAsia="zh-HK"/>
              </w:rPr>
              <w:t>Remarks</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Title</w:t>
            </w:r>
          </w:p>
        </w:tc>
        <w:tc>
          <w:tcPr>
            <w:tcW w:w="9512" w:type="dxa"/>
          </w:tcPr>
          <w:p w:rsidR="00AB15DA" w:rsidRPr="00832C0B" w:rsidRDefault="00F22B57" w:rsidP="004C1A42">
            <w:pPr>
              <w:rPr>
                <w:bCs/>
                <w:sz w:val="27"/>
                <w:szCs w:val="27"/>
                <w:lang w:eastAsia="zh-HK"/>
              </w:rPr>
            </w:pPr>
            <w:r w:rsidRPr="00832C0B">
              <w:rPr>
                <w:bCs/>
                <w:sz w:val="27"/>
                <w:szCs w:val="27"/>
              </w:rPr>
              <w:t xml:space="preserve">Name </w:t>
            </w:r>
            <w:r w:rsidR="004C1A42" w:rsidRPr="00832C0B">
              <w:rPr>
                <w:rFonts w:hint="eastAsia"/>
                <w:bCs/>
                <w:sz w:val="27"/>
                <w:szCs w:val="27"/>
                <w:lang w:eastAsia="zh-HK"/>
              </w:rPr>
              <w:t>of</w:t>
            </w:r>
            <w:r w:rsidRPr="00832C0B">
              <w:rPr>
                <w:bCs/>
                <w:sz w:val="27"/>
                <w:szCs w:val="27"/>
              </w:rPr>
              <w:t xml:space="preserve"> the cited resource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w:t>
            </w:r>
          </w:p>
        </w:tc>
        <w:tc>
          <w:tcPr>
            <w:tcW w:w="9512" w:type="dxa"/>
          </w:tcPr>
          <w:p w:rsidR="00AB15DA" w:rsidRPr="00832C0B" w:rsidRDefault="00F22B57" w:rsidP="00C207BC">
            <w:pPr>
              <w:rPr>
                <w:bCs/>
                <w:sz w:val="27"/>
                <w:szCs w:val="27"/>
                <w:lang w:eastAsia="zh-HK"/>
              </w:rPr>
            </w:pPr>
            <w:r w:rsidRPr="00832C0B">
              <w:rPr>
                <w:bCs/>
                <w:sz w:val="27"/>
                <w:szCs w:val="27"/>
              </w:rPr>
              <w:t xml:space="preserve">Reference date </w:t>
            </w:r>
            <w:r w:rsidR="004E1F3E" w:rsidRPr="00832C0B">
              <w:rPr>
                <w:rFonts w:hint="eastAsia"/>
                <w:bCs/>
                <w:sz w:val="27"/>
                <w:szCs w:val="27"/>
                <w:lang w:eastAsia="zh-HK"/>
              </w:rPr>
              <w:t>of</w:t>
            </w:r>
            <w:r w:rsidRPr="00832C0B">
              <w:rPr>
                <w:bCs/>
                <w:sz w:val="27"/>
                <w:szCs w:val="27"/>
              </w:rPr>
              <w:t xml:space="preserve"> the cited resource </w:t>
            </w:r>
            <w:r w:rsidR="00C207BC">
              <w:rPr>
                <w:rFonts w:hint="eastAsia"/>
                <w:bCs/>
                <w:sz w:val="27"/>
                <w:szCs w:val="27"/>
                <w:lang w:eastAsia="zh-HK"/>
              </w:rPr>
              <w:t xml:space="preserve">presented in </w:t>
            </w:r>
            <w:r w:rsidRPr="00832C0B">
              <w:rPr>
                <w:bCs/>
                <w:sz w:val="27"/>
                <w:szCs w:val="27"/>
              </w:rPr>
              <w:t>YYYY-MM-DD</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Date type</w:t>
            </w:r>
          </w:p>
        </w:tc>
        <w:tc>
          <w:tcPr>
            <w:tcW w:w="9512" w:type="dxa"/>
          </w:tcPr>
          <w:p w:rsidR="00AB15DA" w:rsidRPr="00832C0B" w:rsidRDefault="00F22B57">
            <w:pPr>
              <w:rPr>
                <w:bCs/>
                <w:sz w:val="27"/>
                <w:szCs w:val="27"/>
                <w:lang w:eastAsia="zh-HK"/>
              </w:rPr>
            </w:pPr>
            <w:r w:rsidRPr="00832C0B">
              <w:rPr>
                <w:bCs/>
                <w:sz w:val="27"/>
                <w:szCs w:val="27"/>
              </w:rPr>
              <w:t>Event used for reference date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653D0A" w:rsidRPr="00832C0B" w:rsidTr="00F22B57">
        <w:tc>
          <w:tcPr>
            <w:tcW w:w="2787" w:type="dxa"/>
          </w:tcPr>
          <w:p w:rsidR="00653D0A" w:rsidRPr="00832C0B" w:rsidRDefault="00653D0A">
            <w:pPr>
              <w:rPr>
                <w:rFonts w:hint="eastAsia"/>
                <w:bCs/>
                <w:sz w:val="27"/>
                <w:szCs w:val="27"/>
                <w:lang w:eastAsia="zh-HK"/>
              </w:rPr>
            </w:pPr>
            <w:r>
              <w:rPr>
                <w:rFonts w:hint="eastAsia"/>
                <w:bCs/>
                <w:sz w:val="27"/>
                <w:szCs w:val="27"/>
                <w:lang w:eastAsia="zh-HK"/>
              </w:rPr>
              <w:t>Presentation form</w:t>
            </w:r>
          </w:p>
        </w:tc>
        <w:tc>
          <w:tcPr>
            <w:tcW w:w="9512" w:type="dxa"/>
          </w:tcPr>
          <w:p w:rsidR="00653D0A" w:rsidRPr="00832C0B" w:rsidRDefault="00653D0A">
            <w:pPr>
              <w:rPr>
                <w:rFonts w:hint="eastAsia"/>
                <w:bCs/>
                <w:sz w:val="27"/>
                <w:szCs w:val="27"/>
                <w:lang w:eastAsia="zh-HK"/>
              </w:rPr>
            </w:pPr>
            <w:r>
              <w:rPr>
                <w:rFonts w:hint="eastAsia"/>
                <w:bCs/>
                <w:sz w:val="27"/>
                <w:szCs w:val="27"/>
                <w:lang w:eastAsia="zh-HK"/>
              </w:rPr>
              <w:t>Format in which the resource is presented</w:t>
            </w:r>
          </w:p>
        </w:tc>
        <w:tc>
          <w:tcPr>
            <w:tcW w:w="1701" w:type="dxa"/>
          </w:tcPr>
          <w:p w:rsidR="00653D0A" w:rsidRPr="00832C0B" w:rsidRDefault="00653D0A">
            <w:pPr>
              <w:rPr>
                <w:bCs/>
                <w:sz w:val="27"/>
                <w:szCs w:val="27"/>
                <w:lang w:eastAsia="zh-HK"/>
              </w:rPr>
            </w:pP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Code</w:t>
            </w:r>
          </w:p>
        </w:tc>
        <w:tc>
          <w:tcPr>
            <w:tcW w:w="9512" w:type="dxa"/>
          </w:tcPr>
          <w:p w:rsidR="00AB15DA" w:rsidRPr="00832C0B" w:rsidRDefault="00F22B57">
            <w:pPr>
              <w:rPr>
                <w:bCs/>
                <w:sz w:val="27"/>
                <w:szCs w:val="27"/>
                <w:lang w:eastAsia="zh-HK"/>
              </w:rPr>
            </w:pPr>
            <w:r w:rsidRPr="00832C0B">
              <w:rPr>
                <w:bCs/>
                <w:sz w:val="27"/>
                <w:szCs w:val="27"/>
              </w:rPr>
              <w:t xml:space="preserve">Alphanumeric value identifying an instance </w:t>
            </w:r>
            <w:r w:rsidR="008270D9">
              <w:rPr>
                <w:rFonts w:hint="eastAsia"/>
                <w:bCs/>
                <w:sz w:val="27"/>
                <w:szCs w:val="27"/>
                <w:lang w:eastAsia="zh-HK"/>
              </w:rPr>
              <w:t xml:space="preserve">of the resource </w:t>
            </w:r>
            <w:r w:rsidRPr="00832C0B">
              <w:rPr>
                <w:bCs/>
                <w:sz w:val="27"/>
                <w:szCs w:val="27"/>
              </w:rPr>
              <w:t>in the namespace</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Abstract</w:t>
            </w:r>
            <w:r w:rsidRPr="00832C0B">
              <w:rPr>
                <w:rStyle w:val="apple-converted-space"/>
                <w:bCs/>
                <w:sz w:val="27"/>
                <w:szCs w:val="27"/>
              </w:rPr>
              <w:t> </w:t>
            </w:r>
          </w:p>
        </w:tc>
        <w:tc>
          <w:tcPr>
            <w:tcW w:w="9512" w:type="dxa"/>
          </w:tcPr>
          <w:p w:rsidR="00AB15DA" w:rsidRPr="00832C0B" w:rsidRDefault="004E1F3E" w:rsidP="004E1F3E">
            <w:pPr>
              <w:rPr>
                <w:bCs/>
                <w:sz w:val="27"/>
                <w:szCs w:val="27"/>
                <w:lang w:eastAsia="zh-HK"/>
              </w:rPr>
            </w:pPr>
            <w:r w:rsidRPr="00832C0B">
              <w:rPr>
                <w:rFonts w:hint="eastAsia"/>
                <w:bCs/>
                <w:sz w:val="27"/>
                <w:szCs w:val="27"/>
                <w:lang w:eastAsia="zh-HK"/>
              </w:rPr>
              <w:t>A b</w:t>
            </w:r>
            <w:r w:rsidR="00F22B57" w:rsidRPr="00832C0B">
              <w:rPr>
                <w:bCs/>
                <w:sz w:val="27"/>
                <w:szCs w:val="27"/>
              </w:rPr>
              <w:t>rief summary of the content of the resource(s)</w:t>
            </w:r>
          </w:p>
        </w:tc>
        <w:tc>
          <w:tcPr>
            <w:tcW w:w="1701" w:type="dxa"/>
          </w:tcPr>
          <w:p w:rsidR="00AB15DA" w:rsidRPr="00832C0B" w:rsidRDefault="004C1A42">
            <w:pPr>
              <w:rPr>
                <w:bCs/>
                <w:sz w:val="27"/>
                <w:szCs w:val="27"/>
                <w:lang w:eastAsia="zh-HK"/>
              </w:rPr>
            </w:pPr>
            <w:r w:rsidRPr="00832C0B">
              <w:rPr>
                <w:bCs/>
                <w:sz w:val="27"/>
                <w:szCs w:val="27"/>
                <w:lang w:eastAsia="zh-HK"/>
              </w:rPr>
              <w:t>M</w:t>
            </w:r>
            <w:r w:rsidR="00F22B57" w:rsidRPr="00832C0B">
              <w:rPr>
                <w:bCs/>
                <w:sz w:val="27"/>
                <w:szCs w:val="27"/>
              </w:rPr>
              <w:t>andatory</w:t>
            </w:r>
          </w:p>
        </w:tc>
      </w:tr>
      <w:tr w:rsidR="00832C0B" w:rsidRPr="00832C0B" w:rsidTr="00F22B57">
        <w:tc>
          <w:tcPr>
            <w:tcW w:w="2787" w:type="dxa"/>
          </w:tcPr>
          <w:p w:rsidR="00AB15DA" w:rsidRPr="00832C0B" w:rsidRDefault="00F22B57">
            <w:pPr>
              <w:rPr>
                <w:bCs/>
                <w:sz w:val="27"/>
                <w:szCs w:val="27"/>
                <w:lang w:eastAsia="zh-HK"/>
              </w:rPr>
            </w:pPr>
            <w:proofErr w:type="spellStart"/>
            <w:r w:rsidRPr="00832C0B">
              <w:rPr>
                <w:bCs/>
                <w:sz w:val="27"/>
                <w:szCs w:val="27"/>
              </w:rPr>
              <w:t>Organisation</w:t>
            </w:r>
            <w:proofErr w:type="spellEnd"/>
            <w:r w:rsidRPr="00832C0B">
              <w:rPr>
                <w:bCs/>
                <w:sz w:val="27"/>
                <w:szCs w:val="27"/>
              </w:rPr>
              <w:t xml:space="preserve"> name</w:t>
            </w:r>
          </w:p>
        </w:tc>
        <w:tc>
          <w:tcPr>
            <w:tcW w:w="9512" w:type="dxa"/>
          </w:tcPr>
          <w:p w:rsidR="00AB15DA" w:rsidRPr="00832C0B" w:rsidRDefault="00F22B57" w:rsidP="004E1F3E">
            <w:pPr>
              <w:rPr>
                <w:bCs/>
                <w:sz w:val="27"/>
                <w:szCs w:val="27"/>
                <w:lang w:eastAsia="zh-HK"/>
              </w:rPr>
            </w:pPr>
            <w:r w:rsidRPr="00832C0B">
              <w:rPr>
                <w:bCs/>
                <w:sz w:val="27"/>
                <w:szCs w:val="27"/>
              </w:rPr>
              <w:t xml:space="preserve">Name of the responsible </w:t>
            </w:r>
            <w:r w:rsidR="004E1F3E" w:rsidRPr="00832C0B">
              <w:rPr>
                <w:bCs/>
                <w:sz w:val="27"/>
                <w:szCs w:val="27"/>
              </w:rPr>
              <w:t>organization</w:t>
            </w:r>
          </w:p>
        </w:tc>
        <w:tc>
          <w:tcPr>
            <w:tcW w:w="1701" w:type="dxa"/>
          </w:tcPr>
          <w:p w:rsidR="00AB15DA" w:rsidRPr="00832C0B" w:rsidRDefault="00AB15DA">
            <w:pPr>
              <w:rPr>
                <w:bCs/>
                <w:sz w:val="27"/>
                <w:szCs w:val="27"/>
                <w:lang w:eastAsia="zh-HK"/>
              </w:rPr>
            </w:pPr>
          </w:p>
        </w:tc>
      </w:tr>
      <w:tr w:rsidR="00832C0B" w:rsidRPr="00832C0B" w:rsidTr="00F22B57">
        <w:tc>
          <w:tcPr>
            <w:tcW w:w="2787" w:type="dxa"/>
          </w:tcPr>
          <w:p w:rsidR="00AB15DA" w:rsidRPr="00832C0B" w:rsidRDefault="00F22B57">
            <w:pPr>
              <w:rPr>
                <w:bCs/>
                <w:sz w:val="27"/>
                <w:szCs w:val="27"/>
                <w:lang w:eastAsia="zh-HK"/>
              </w:rPr>
            </w:pPr>
            <w:r w:rsidRPr="00832C0B">
              <w:rPr>
                <w:bCs/>
                <w:sz w:val="27"/>
                <w:szCs w:val="27"/>
              </w:rPr>
              <w:t>Role</w:t>
            </w:r>
            <w:r w:rsidRPr="00832C0B">
              <w:rPr>
                <w:rStyle w:val="apple-converted-space"/>
                <w:bCs/>
                <w:sz w:val="27"/>
                <w:szCs w:val="27"/>
              </w:rPr>
              <w:t> </w:t>
            </w:r>
          </w:p>
        </w:tc>
        <w:tc>
          <w:tcPr>
            <w:tcW w:w="9512" w:type="dxa"/>
          </w:tcPr>
          <w:p w:rsidR="00AB15DA" w:rsidRPr="00832C0B" w:rsidRDefault="008270D9" w:rsidP="008270D9">
            <w:pPr>
              <w:rPr>
                <w:bCs/>
                <w:sz w:val="27"/>
                <w:szCs w:val="27"/>
                <w:lang w:eastAsia="zh-HK"/>
              </w:rPr>
            </w:pPr>
            <w:r>
              <w:rPr>
                <w:rFonts w:hint="eastAsia"/>
                <w:bCs/>
                <w:sz w:val="27"/>
                <w:szCs w:val="27"/>
                <w:lang w:eastAsia="zh-HK"/>
              </w:rPr>
              <w:t>Action/f</w:t>
            </w:r>
            <w:r w:rsidR="00F22B57" w:rsidRPr="00832C0B">
              <w:rPr>
                <w:bCs/>
                <w:sz w:val="27"/>
                <w:szCs w:val="27"/>
              </w:rPr>
              <w:t>unction p</w:t>
            </w:r>
            <w:r w:rsidR="004E1F3E" w:rsidRPr="00832C0B">
              <w:rPr>
                <w:bCs/>
                <w:sz w:val="27"/>
                <w:szCs w:val="27"/>
              </w:rPr>
              <w:t xml:space="preserve">erformed by the responsible </w:t>
            </w:r>
            <w:r>
              <w:rPr>
                <w:bCs/>
                <w:sz w:val="27"/>
                <w:szCs w:val="27"/>
                <w:lang w:eastAsia="zh-HK"/>
              </w:rPr>
              <w:t>organization</w:t>
            </w:r>
          </w:p>
        </w:tc>
        <w:tc>
          <w:tcPr>
            <w:tcW w:w="1701" w:type="dxa"/>
          </w:tcPr>
          <w:p w:rsidR="00AB15DA" w:rsidRPr="00832C0B" w:rsidRDefault="00F22B57">
            <w:pPr>
              <w:rPr>
                <w:bCs/>
                <w:sz w:val="27"/>
                <w:szCs w:val="27"/>
                <w:lang w:eastAsia="zh-HK"/>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Maintenance and update frequency</w:t>
            </w:r>
          </w:p>
        </w:tc>
        <w:tc>
          <w:tcPr>
            <w:tcW w:w="9512" w:type="dxa"/>
          </w:tcPr>
          <w:p w:rsidR="00F22B57" w:rsidRPr="00832C0B" w:rsidRDefault="00F22B57" w:rsidP="008270D9">
            <w:pPr>
              <w:rPr>
                <w:bCs/>
                <w:sz w:val="27"/>
                <w:szCs w:val="27"/>
              </w:rPr>
            </w:pPr>
            <w:r w:rsidRPr="00832C0B">
              <w:rPr>
                <w:bCs/>
                <w:sz w:val="27"/>
                <w:szCs w:val="27"/>
              </w:rPr>
              <w:t>Frequency with which change</w:t>
            </w:r>
            <w:r w:rsidR="008270D9">
              <w:rPr>
                <w:rFonts w:hint="eastAsia"/>
                <w:bCs/>
                <w:sz w:val="27"/>
                <w:szCs w:val="27"/>
                <w:lang w:eastAsia="zh-HK"/>
              </w:rPr>
              <w:t>,</w:t>
            </w:r>
            <w:r w:rsidRPr="00832C0B">
              <w:rPr>
                <w:bCs/>
                <w:sz w:val="27"/>
                <w:szCs w:val="27"/>
              </w:rPr>
              <w:t xml:space="preserve"> addition</w:t>
            </w:r>
            <w:r w:rsidR="008270D9">
              <w:rPr>
                <w:rFonts w:hint="eastAsia"/>
                <w:bCs/>
                <w:sz w:val="27"/>
                <w:szCs w:val="27"/>
                <w:lang w:eastAsia="zh-HK"/>
              </w:rPr>
              <w:t xml:space="preserve"> or deletion</w:t>
            </w:r>
            <w:r w:rsidRPr="00832C0B">
              <w:rPr>
                <w:bCs/>
                <w:sz w:val="27"/>
                <w:szCs w:val="27"/>
              </w:rPr>
              <w:t xml:space="preserve"> </w:t>
            </w:r>
            <w:r w:rsidR="008270D9">
              <w:rPr>
                <w:rFonts w:hint="eastAsia"/>
                <w:bCs/>
                <w:sz w:val="27"/>
                <w:szCs w:val="27"/>
                <w:lang w:eastAsia="zh-HK"/>
              </w:rPr>
              <w:t>will be</w:t>
            </w:r>
            <w:r w:rsidRPr="00832C0B">
              <w:rPr>
                <w:bCs/>
                <w:sz w:val="27"/>
                <w:szCs w:val="27"/>
              </w:rPr>
              <w:t xml:space="preserve"> made to the resource</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Period duration</w:t>
            </w:r>
          </w:p>
        </w:tc>
        <w:tc>
          <w:tcPr>
            <w:tcW w:w="9512" w:type="dxa"/>
          </w:tcPr>
          <w:p w:rsidR="00F22B57" w:rsidRPr="00832C0B" w:rsidRDefault="00F22B57" w:rsidP="008270D9">
            <w:pPr>
              <w:rPr>
                <w:bCs/>
                <w:sz w:val="27"/>
                <w:szCs w:val="27"/>
              </w:rPr>
            </w:pPr>
            <w:r w:rsidRPr="00832C0B">
              <w:rPr>
                <w:bCs/>
                <w:sz w:val="27"/>
                <w:szCs w:val="27"/>
              </w:rPr>
              <w:t xml:space="preserve">The duration data type is used to specify a time interval. The time interval is </w:t>
            </w:r>
            <w:r w:rsidR="00E313C2">
              <w:rPr>
                <w:rFonts w:hint="eastAsia"/>
                <w:bCs/>
                <w:sz w:val="27"/>
                <w:szCs w:val="27"/>
                <w:lang w:eastAsia="zh-HK"/>
              </w:rPr>
              <w:t>presented</w:t>
            </w:r>
            <w:r w:rsidRPr="00832C0B">
              <w:rPr>
                <w:bCs/>
                <w:sz w:val="27"/>
                <w:szCs w:val="27"/>
              </w:rPr>
              <w:t xml:space="preserve"> </w:t>
            </w:r>
            <w:r w:rsidR="00E313C2">
              <w:rPr>
                <w:rFonts w:hint="eastAsia"/>
                <w:bCs/>
                <w:sz w:val="27"/>
                <w:szCs w:val="27"/>
                <w:lang w:eastAsia="zh-HK"/>
              </w:rPr>
              <w:t>as</w:t>
            </w:r>
            <w:r w:rsidRPr="00832C0B">
              <w:rPr>
                <w:bCs/>
                <w:sz w:val="27"/>
                <w:szCs w:val="27"/>
              </w:rPr>
              <w:t xml:space="preserve"> "</w:t>
            </w:r>
            <w:proofErr w:type="spellStart"/>
            <w:r w:rsidRPr="00832C0B">
              <w:rPr>
                <w:bCs/>
                <w:sz w:val="27"/>
                <w:szCs w:val="27"/>
              </w:rPr>
              <w:t>PnYnMnDTnHnMnS</w:t>
            </w:r>
            <w:proofErr w:type="spellEnd"/>
            <w:r w:rsidRPr="00832C0B">
              <w:rPr>
                <w:bCs/>
                <w:sz w:val="27"/>
                <w:szCs w:val="27"/>
              </w:rPr>
              <w:t>" where: P indicates the period (required)</w:t>
            </w:r>
            <w:r w:rsidR="00E313C2">
              <w:rPr>
                <w:rFonts w:hint="eastAsia"/>
                <w:bCs/>
                <w:sz w:val="27"/>
                <w:szCs w:val="27"/>
                <w:lang w:eastAsia="zh-HK"/>
              </w:rPr>
              <w:t xml:space="preserve">, </w:t>
            </w:r>
            <w:r w:rsidRPr="00832C0B">
              <w:rPr>
                <w:bCs/>
                <w:sz w:val="27"/>
                <w:szCs w:val="27"/>
              </w:rPr>
              <w:t xml:space="preserve"> </w:t>
            </w:r>
            <w:proofErr w:type="spellStart"/>
            <w:r w:rsidRPr="00832C0B">
              <w:rPr>
                <w:bCs/>
                <w:sz w:val="27"/>
                <w:szCs w:val="27"/>
              </w:rPr>
              <w:t>nY</w:t>
            </w:r>
            <w:proofErr w:type="spellEnd"/>
            <w:r w:rsidRPr="00832C0B">
              <w:rPr>
                <w:bCs/>
                <w:sz w:val="27"/>
                <w:szCs w:val="27"/>
              </w:rPr>
              <w:t xml:space="preserve"> indicates the number of years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months</w:t>
            </w:r>
            <w:r w:rsidR="00E313C2">
              <w:rPr>
                <w:rFonts w:hint="eastAsia"/>
                <w:bCs/>
                <w:sz w:val="27"/>
                <w:szCs w:val="27"/>
                <w:lang w:eastAsia="zh-HK"/>
              </w:rPr>
              <w:t>,</w:t>
            </w:r>
            <w:r w:rsidRPr="00832C0B">
              <w:rPr>
                <w:bCs/>
                <w:sz w:val="27"/>
                <w:szCs w:val="27"/>
              </w:rPr>
              <w:t xml:space="preserve"> </w:t>
            </w:r>
            <w:proofErr w:type="spellStart"/>
            <w:r w:rsidRPr="00832C0B">
              <w:rPr>
                <w:bCs/>
                <w:sz w:val="27"/>
                <w:szCs w:val="27"/>
              </w:rPr>
              <w:t>nD</w:t>
            </w:r>
            <w:proofErr w:type="spellEnd"/>
            <w:r w:rsidRPr="00832C0B">
              <w:rPr>
                <w:bCs/>
                <w:sz w:val="27"/>
                <w:szCs w:val="27"/>
              </w:rPr>
              <w:t xml:space="preserve"> indicates the number of days</w:t>
            </w:r>
            <w:r w:rsidR="008270D9">
              <w:rPr>
                <w:rFonts w:hint="eastAsia"/>
                <w:bCs/>
                <w:sz w:val="27"/>
                <w:szCs w:val="27"/>
                <w:lang w:eastAsia="zh-HK"/>
              </w:rPr>
              <w:t>,</w:t>
            </w:r>
            <w:r w:rsidRPr="00832C0B">
              <w:rPr>
                <w:bCs/>
                <w:sz w:val="27"/>
                <w:szCs w:val="27"/>
              </w:rPr>
              <w:t xml:space="preserve"> T indicates the start of time section (required if you are going to specify hours, minutes, or seconds)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nH</w:t>
            </w:r>
            <w:proofErr w:type="spellEnd"/>
            <w:r w:rsidRPr="00832C0B">
              <w:rPr>
                <w:bCs/>
                <w:sz w:val="27"/>
                <w:szCs w:val="27"/>
              </w:rPr>
              <w:t xml:space="preserve"> indicates the number of hours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nM</w:t>
            </w:r>
            <w:proofErr w:type="spellEnd"/>
            <w:r w:rsidRPr="00832C0B">
              <w:rPr>
                <w:bCs/>
                <w:sz w:val="27"/>
                <w:szCs w:val="27"/>
              </w:rPr>
              <w:t xml:space="preserve"> indicates the number of minutes</w:t>
            </w:r>
            <w:r w:rsidR="008270D9">
              <w:rPr>
                <w:rFonts w:hint="eastAsia"/>
                <w:bCs/>
                <w:sz w:val="27"/>
                <w:szCs w:val="27"/>
                <w:lang w:eastAsia="zh-HK"/>
              </w:rPr>
              <w:t>,</w:t>
            </w:r>
            <w:r w:rsidRPr="00832C0B">
              <w:rPr>
                <w:bCs/>
                <w:sz w:val="27"/>
                <w:szCs w:val="27"/>
              </w:rPr>
              <w:t xml:space="preserve"> </w:t>
            </w:r>
            <w:proofErr w:type="spellStart"/>
            <w:r w:rsidRPr="00832C0B">
              <w:rPr>
                <w:bCs/>
                <w:sz w:val="27"/>
                <w:szCs w:val="27"/>
              </w:rPr>
              <w:t>nS</w:t>
            </w:r>
            <w:proofErr w:type="spellEnd"/>
            <w:r w:rsidRPr="00832C0B">
              <w:rPr>
                <w:bCs/>
                <w:sz w:val="27"/>
                <w:szCs w:val="27"/>
              </w:rPr>
              <w:t xml:space="preserve"> indicates the number of seconds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Descriptive keywords</w:t>
            </w:r>
            <w:r w:rsidRPr="00832C0B">
              <w:rPr>
                <w:rStyle w:val="apple-converted-space"/>
                <w:bCs/>
                <w:sz w:val="27"/>
                <w:szCs w:val="27"/>
              </w:rPr>
              <w:t> </w:t>
            </w:r>
          </w:p>
        </w:tc>
        <w:tc>
          <w:tcPr>
            <w:tcW w:w="9512" w:type="dxa"/>
          </w:tcPr>
          <w:p w:rsidR="00F22B57" w:rsidRPr="00832C0B" w:rsidRDefault="00F22B57" w:rsidP="008270D9">
            <w:pPr>
              <w:rPr>
                <w:bCs/>
                <w:sz w:val="27"/>
                <w:szCs w:val="27"/>
              </w:rPr>
            </w:pPr>
            <w:r w:rsidRPr="00832C0B">
              <w:rPr>
                <w:bCs/>
                <w:sz w:val="27"/>
                <w:szCs w:val="27"/>
              </w:rPr>
              <w:t>Provides category keyw</w:t>
            </w:r>
            <w:bookmarkStart w:id="0" w:name="_GoBack"/>
            <w:bookmarkEnd w:id="0"/>
            <w:r w:rsidRPr="00832C0B">
              <w:rPr>
                <w:bCs/>
                <w:sz w:val="27"/>
                <w:szCs w:val="27"/>
              </w:rPr>
              <w:t>ords</w:t>
            </w:r>
            <w:r w:rsidR="008270D9">
              <w:rPr>
                <w:rFonts w:hint="eastAsia"/>
                <w:bCs/>
                <w:sz w:val="27"/>
                <w:szCs w:val="27"/>
                <w:lang w:eastAsia="zh-HK"/>
              </w:rPr>
              <w:t xml:space="preserve"> with respective</w:t>
            </w:r>
            <w:r w:rsidRPr="00832C0B">
              <w:rPr>
                <w:bCs/>
                <w:sz w:val="27"/>
                <w:szCs w:val="27"/>
              </w:rPr>
              <w:t xml:space="preserve"> type and reference 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Access constraints</w:t>
            </w:r>
          </w:p>
        </w:tc>
        <w:tc>
          <w:tcPr>
            <w:tcW w:w="9512" w:type="dxa"/>
          </w:tcPr>
          <w:p w:rsidR="00F22B57" w:rsidRPr="00832C0B" w:rsidRDefault="00832C0B" w:rsidP="00832C0B">
            <w:pPr>
              <w:rPr>
                <w:bCs/>
                <w:sz w:val="27"/>
                <w:szCs w:val="27"/>
              </w:rPr>
            </w:pPr>
            <w:r w:rsidRPr="00832C0B">
              <w:rPr>
                <w:rFonts w:cs="Times New Roman" w:hint="eastAsia"/>
                <w:bCs/>
                <w:kern w:val="0"/>
                <w:sz w:val="27"/>
                <w:szCs w:val="27"/>
                <w:lang w:eastAsia="zh-HK"/>
              </w:rPr>
              <w:t>C</w:t>
            </w:r>
            <w:r w:rsidR="00F22B57" w:rsidRPr="00AB15DA">
              <w:rPr>
                <w:rFonts w:eastAsia="Times New Roman" w:cs="Times New Roman"/>
                <w:bCs/>
                <w:kern w:val="0"/>
                <w:sz w:val="27"/>
                <w:szCs w:val="27"/>
              </w:rPr>
              <w:t xml:space="preserve">onstraints applied to assure the protection of privacy or intellectual property, and any special restrictions or limitations on </w:t>
            </w:r>
            <w:r w:rsidRPr="00832C0B">
              <w:rPr>
                <w:rFonts w:cs="Times New Roman" w:hint="eastAsia"/>
                <w:bCs/>
                <w:kern w:val="0"/>
                <w:sz w:val="27"/>
                <w:szCs w:val="27"/>
                <w:lang w:eastAsia="zh-HK"/>
              </w:rPr>
              <w:t>accessing</w:t>
            </w:r>
            <w:r w:rsidR="00F22B57" w:rsidRPr="00AB15DA">
              <w:rPr>
                <w:rFonts w:eastAsia="Times New Roman" w:cs="Times New Roman"/>
                <w:bCs/>
                <w:kern w:val="0"/>
                <w:sz w:val="27"/>
                <w:szCs w:val="27"/>
              </w:rPr>
              <w:t xml:space="preserve"> the resource</w:t>
            </w:r>
            <w:r w:rsidR="00F22B57"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Use constraints</w:t>
            </w:r>
            <w:r w:rsidRPr="00832C0B">
              <w:rPr>
                <w:rStyle w:val="apple-converted-space"/>
                <w:bCs/>
                <w:sz w:val="27"/>
                <w:szCs w:val="27"/>
              </w:rPr>
              <w:t> </w:t>
            </w:r>
          </w:p>
        </w:tc>
        <w:tc>
          <w:tcPr>
            <w:tcW w:w="9512" w:type="dxa"/>
          </w:tcPr>
          <w:p w:rsidR="00F22B57" w:rsidRPr="00832C0B" w:rsidRDefault="00F22B57" w:rsidP="00832C0B">
            <w:pPr>
              <w:rPr>
                <w:rFonts w:eastAsia="Times New Roman" w:cs="Times New Roman"/>
                <w:bCs/>
                <w:kern w:val="0"/>
                <w:sz w:val="27"/>
                <w:szCs w:val="27"/>
              </w:rPr>
            </w:pPr>
            <w:r w:rsidRPr="00832C0B">
              <w:rPr>
                <w:bCs/>
                <w:sz w:val="27"/>
                <w:szCs w:val="27"/>
              </w:rPr>
              <w:t>Constraints applied to assure the protection of privacy or intellectual property, and any special restrictions or limitations on using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Other constraints</w:t>
            </w:r>
            <w:r w:rsidRPr="00832C0B">
              <w:rPr>
                <w:rStyle w:val="apple-converted-space"/>
                <w:bCs/>
                <w:sz w:val="27"/>
                <w:szCs w:val="27"/>
              </w:rPr>
              <w:t> </w:t>
            </w:r>
          </w:p>
        </w:tc>
        <w:tc>
          <w:tcPr>
            <w:tcW w:w="9512" w:type="dxa"/>
          </w:tcPr>
          <w:p w:rsidR="00F22B57" w:rsidRPr="00832C0B" w:rsidRDefault="00F22B57" w:rsidP="00E313C2">
            <w:pPr>
              <w:rPr>
                <w:bCs/>
                <w:sz w:val="27"/>
                <w:szCs w:val="27"/>
              </w:rPr>
            </w:pPr>
            <w:r w:rsidRPr="00832C0B">
              <w:rPr>
                <w:bCs/>
                <w:sz w:val="27"/>
                <w:szCs w:val="27"/>
              </w:rPr>
              <w:t xml:space="preserve">Other </w:t>
            </w:r>
            <w:r w:rsidR="00832C0B" w:rsidRPr="00832C0B">
              <w:rPr>
                <w:rFonts w:hint="eastAsia"/>
                <w:bCs/>
                <w:sz w:val="27"/>
                <w:szCs w:val="27"/>
                <w:lang w:eastAsia="zh-HK"/>
              </w:rPr>
              <w:t>constraints</w:t>
            </w:r>
            <w:r w:rsidRPr="00832C0B">
              <w:rPr>
                <w:bCs/>
                <w:sz w:val="27"/>
                <w:szCs w:val="27"/>
              </w:rPr>
              <w:t xml:space="preserve"> </w:t>
            </w:r>
            <w:r w:rsidR="00E313C2">
              <w:rPr>
                <w:rFonts w:hint="eastAsia"/>
                <w:bCs/>
                <w:sz w:val="27"/>
                <w:szCs w:val="27"/>
                <w:lang w:eastAsia="zh-HK"/>
              </w:rPr>
              <w:t>applied to</w:t>
            </w:r>
            <w:r w:rsidRPr="00832C0B">
              <w:rPr>
                <w:bCs/>
                <w:sz w:val="27"/>
                <w:szCs w:val="27"/>
              </w:rPr>
              <w:t xml:space="preserve"> the resource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9561B6" w:rsidRPr="00832C0B" w:rsidTr="00F22B57">
        <w:tc>
          <w:tcPr>
            <w:tcW w:w="2787" w:type="dxa"/>
          </w:tcPr>
          <w:p w:rsidR="009561B6" w:rsidRPr="009561B6" w:rsidRDefault="009561B6">
            <w:pPr>
              <w:rPr>
                <w:rFonts w:cs="Times New Roman" w:hint="eastAsia"/>
                <w:bCs/>
                <w:kern w:val="0"/>
                <w:sz w:val="27"/>
                <w:szCs w:val="27"/>
                <w:lang w:eastAsia="zh-HK"/>
              </w:rPr>
            </w:pPr>
            <w:r>
              <w:rPr>
                <w:rFonts w:cs="Times New Roman" w:hint="eastAsia"/>
                <w:bCs/>
                <w:kern w:val="0"/>
                <w:sz w:val="27"/>
                <w:szCs w:val="27"/>
                <w:lang w:eastAsia="zh-HK"/>
              </w:rPr>
              <w:t xml:space="preserve">Spatial representation </w:t>
            </w:r>
            <w:r>
              <w:rPr>
                <w:rFonts w:cs="Times New Roman" w:hint="eastAsia"/>
                <w:bCs/>
                <w:kern w:val="0"/>
                <w:sz w:val="27"/>
                <w:szCs w:val="27"/>
                <w:lang w:eastAsia="zh-HK"/>
              </w:rPr>
              <w:lastRenderedPageBreak/>
              <w:t>type</w:t>
            </w:r>
          </w:p>
        </w:tc>
        <w:tc>
          <w:tcPr>
            <w:tcW w:w="9512" w:type="dxa"/>
          </w:tcPr>
          <w:p w:rsidR="009561B6" w:rsidRPr="009561B6" w:rsidRDefault="009561B6" w:rsidP="00F22B57">
            <w:pPr>
              <w:rPr>
                <w:rFonts w:cs="Times New Roman" w:hint="eastAsia"/>
                <w:bCs/>
                <w:kern w:val="0"/>
                <w:sz w:val="27"/>
                <w:szCs w:val="27"/>
                <w:lang w:eastAsia="zh-HK"/>
              </w:rPr>
            </w:pPr>
            <w:r>
              <w:rPr>
                <w:rFonts w:cs="Times New Roman" w:hint="eastAsia"/>
                <w:bCs/>
                <w:kern w:val="0"/>
                <w:sz w:val="27"/>
                <w:szCs w:val="27"/>
                <w:lang w:eastAsia="zh-HK"/>
              </w:rPr>
              <w:lastRenderedPageBreak/>
              <w:t>Method used to represent the spatial geographic information</w:t>
            </w:r>
          </w:p>
        </w:tc>
        <w:tc>
          <w:tcPr>
            <w:tcW w:w="1701" w:type="dxa"/>
          </w:tcPr>
          <w:p w:rsidR="009561B6" w:rsidRPr="00832C0B" w:rsidRDefault="009561B6">
            <w:pPr>
              <w:rPr>
                <w:rFonts w:eastAsia="Times New Roman" w:cs="Times New Roman"/>
                <w:bCs/>
                <w:kern w:val="0"/>
                <w:sz w:val="27"/>
                <w:szCs w:val="27"/>
              </w:rPr>
            </w:pPr>
          </w:p>
        </w:tc>
      </w:tr>
      <w:tr w:rsidR="009561B6" w:rsidRPr="00832C0B" w:rsidTr="00F22B57">
        <w:tc>
          <w:tcPr>
            <w:tcW w:w="2787" w:type="dxa"/>
          </w:tcPr>
          <w:p w:rsidR="009561B6" w:rsidRPr="009561B6" w:rsidRDefault="009561B6">
            <w:pPr>
              <w:rPr>
                <w:rFonts w:cs="Times New Roman" w:hint="eastAsia"/>
                <w:bCs/>
                <w:kern w:val="0"/>
                <w:sz w:val="27"/>
                <w:szCs w:val="27"/>
                <w:lang w:eastAsia="zh-HK"/>
              </w:rPr>
            </w:pPr>
            <w:r>
              <w:rPr>
                <w:rFonts w:cs="Times New Roman" w:hint="eastAsia"/>
                <w:bCs/>
                <w:kern w:val="0"/>
                <w:sz w:val="27"/>
                <w:szCs w:val="27"/>
                <w:lang w:eastAsia="zh-HK"/>
              </w:rPr>
              <w:lastRenderedPageBreak/>
              <w:t>Topic category code</w:t>
            </w:r>
          </w:p>
        </w:tc>
        <w:tc>
          <w:tcPr>
            <w:tcW w:w="9512" w:type="dxa"/>
          </w:tcPr>
          <w:p w:rsidR="009561B6" w:rsidRPr="009561B6" w:rsidRDefault="009561B6" w:rsidP="00F22B57">
            <w:pPr>
              <w:rPr>
                <w:rFonts w:cs="Times New Roman" w:hint="eastAsia"/>
                <w:bCs/>
                <w:kern w:val="0"/>
                <w:sz w:val="27"/>
                <w:szCs w:val="27"/>
                <w:lang w:eastAsia="zh-HK"/>
              </w:rPr>
            </w:pPr>
            <w:r w:rsidRPr="009561B6">
              <w:rPr>
                <w:bCs/>
                <w:color w:val="000000"/>
                <w:sz w:val="27"/>
                <w:szCs w:val="27"/>
              </w:rPr>
              <w:t>High-level geographic data thematic classification to assist in the grouping and search of available geographic data sets. Can be used to group keywords as well. Listed examples are not exhaustive. NOTE It is understood there are overlaps between general categories and the user is encouraged to select the one most appropriate</w:t>
            </w:r>
          </w:p>
        </w:tc>
        <w:tc>
          <w:tcPr>
            <w:tcW w:w="1701" w:type="dxa"/>
          </w:tcPr>
          <w:p w:rsidR="009561B6" w:rsidRPr="00832C0B" w:rsidRDefault="009561B6">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AB15DA">
              <w:rPr>
                <w:rFonts w:eastAsia="Times New Roman" w:cs="Times New Roman"/>
                <w:bCs/>
                <w:kern w:val="0"/>
                <w:sz w:val="27"/>
                <w:szCs w:val="27"/>
              </w:rPr>
              <w:t>Classification</w:t>
            </w:r>
            <w:r w:rsidRPr="00832C0B">
              <w:rPr>
                <w:rFonts w:eastAsia="Times New Roman" w:cs="Times New Roman"/>
                <w:bCs/>
                <w:kern w:val="0"/>
                <w:sz w:val="27"/>
                <w:szCs w:val="27"/>
              </w:rPr>
              <w:t> </w:t>
            </w:r>
          </w:p>
        </w:tc>
        <w:tc>
          <w:tcPr>
            <w:tcW w:w="9512" w:type="dxa"/>
          </w:tcPr>
          <w:p w:rsidR="00F22B57" w:rsidRPr="00832C0B" w:rsidRDefault="00F22B57" w:rsidP="00F22B57">
            <w:pPr>
              <w:rPr>
                <w:bCs/>
                <w:sz w:val="27"/>
                <w:szCs w:val="27"/>
              </w:rPr>
            </w:pPr>
            <w:r w:rsidRPr="00AB15DA">
              <w:rPr>
                <w:rFonts w:eastAsia="Times New Roman" w:cs="Times New Roman"/>
                <w:bCs/>
                <w:kern w:val="0"/>
                <w:sz w:val="27"/>
                <w:szCs w:val="27"/>
              </w:rPr>
              <w:t>Name of the handling restrictions on the resource or metadata</w:t>
            </w:r>
            <w:r w:rsidRPr="00832C0B">
              <w:rPr>
                <w:rFonts w:eastAsia="Times New Roman" w:cs="Times New Roman"/>
                <w:bCs/>
                <w:kern w:val="0"/>
                <w:sz w:val="27"/>
                <w:szCs w:val="27"/>
              </w:rPr>
              <w:t> </w:t>
            </w:r>
          </w:p>
        </w:tc>
        <w:tc>
          <w:tcPr>
            <w:tcW w:w="1701" w:type="dxa"/>
          </w:tcPr>
          <w:p w:rsidR="00F22B57" w:rsidRPr="00832C0B" w:rsidRDefault="00F22B57">
            <w:pPr>
              <w:rPr>
                <w:bCs/>
                <w:sz w:val="27"/>
                <w:szCs w:val="27"/>
              </w:rPr>
            </w:pPr>
            <w:r w:rsidRPr="00832C0B">
              <w:rPr>
                <w:rFonts w:eastAsia="Times New Roman" w:cs="Times New Roman"/>
                <w:bCs/>
                <w:kern w:val="0"/>
                <w:sz w:val="27"/>
                <w:szCs w:val="27"/>
              </w:rPr>
              <w:t>M</w:t>
            </w:r>
            <w:r w:rsidRPr="00AB15DA">
              <w:rPr>
                <w:rFonts w:eastAsia="Times New Roman" w:cs="Times New Roman"/>
                <w:bCs/>
                <w:kern w:val="0"/>
                <w:sz w:val="27"/>
                <w:szCs w:val="27"/>
              </w:rPr>
              <w:t>andatory</w:t>
            </w:r>
          </w:p>
        </w:tc>
      </w:tr>
      <w:tr w:rsidR="00832C0B" w:rsidRPr="00832C0B" w:rsidTr="00F22B57">
        <w:tc>
          <w:tcPr>
            <w:tcW w:w="2787" w:type="dxa"/>
          </w:tcPr>
          <w:p w:rsidR="00F22B57" w:rsidRPr="00832C0B" w:rsidRDefault="00F22B57">
            <w:pPr>
              <w:rPr>
                <w:rFonts w:eastAsia="Times New Roman" w:cs="Times New Roman"/>
                <w:bCs/>
                <w:kern w:val="0"/>
                <w:sz w:val="27"/>
                <w:szCs w:val="27"/>
              </w:rPr>
            </w:pPr>
            <w:r w:rsidRPr="00832C0B">
              <w:rPr>
                <w:bCs/>
                <w:sz w:val="27"/>
                <w:szCs w:val="27"/>
              </w:rPr>
              <w:t>Language</w:t>
            </w:r>
            <w:r w:rsidRPr="00832C0B">
              <w:rPr>
                <w:rStyle w:val="apple-converted-space"/>
                <w:bCs/>
                <w:sz w:val="27"/>
                <w:szCs w:val="27"/>
              </w:rPr>
              <w:t> </w:t>
            </w:r>
          </w:p>
        </w:tc>
        <w:tc>
          <w:tcPr>
            <w:tcW w:w="9512" w:type="dxa"/>
          </w:tcPr>
          <w:p w:rsidR="00F22B57" w:rsidRPr="00832C0B" w:rsidRDefault="00F22B57" w:rsidP="00F22B57">
            <w:pPr>
              <w:rPr>
                <w:rFonts w:eastAsia="Times New Roman" w:cs="Times New Roman"/>
                <w:bCs/>
                <w:kern w:val="0"/>
                <w:sz w:val="27"/>
                <w:szCs w:val="27"/>
              </w:rPr>
            </w:pPr>
            <w:r w:rsidRPr="00832C0B">
              <w:rPr>
                <w:bCs/>
                <w:sz w:val="27"/>
                <w:szCs w:val="27"/>
              </w:rPr>
              <w:t>Language(s) used within the dataset</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Geographic bounding box</w:t>
            </w:r>
            <w:r w:rsidRPr="00832C0B">
              <w:rPr>
                <w:rStyle w:val="apple-converted-space"/>
                <w:sz w:val="27"/>
                <w:szCs w:val="27"/>
              </w:rPr>
              <w:t> </w:t>
            </w:r>
          </w:p>
        </w:tc>
        <w:tc>
          <w:tcPr>
            <w:tcW w:w="9512" w:type="dxa"/>
          </w:tcPr>
          <w:p w:rsidR="00F22B57" w:rsidRPr="00832C0B" w:rsidRDefault="00F22B57" w:rsidP="00F22B57">
            <w:pPr>
              <w:rPr>
                <w:bCs/>
                <w:sz w:val="27"/>
                <w:szCs w:val="27"/>
              </w:rPr>
            </w:pPr>
            <w:r w:rsidRPr="00832C0B">
              <w:rPr>
                <w:sz w:val="27"/>
                <w:szCs w:val="27"/>
              </w:rPr>
              <w:t>Geographic position of the dataset</w:t>
            </w:r>
            <w:r w:rsidRPr="00832C0B">
              <w:rPr>
                <w:rStyle w:val="apple-converted-space"/>
                <w:sz w:val="27"/>
                <w:szCs w:val="27"/>
              </w:rPr>
              <w:t> </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Extent</w:t>
            </w:r>
            <w:r w:rsidRPr="00832C0B">
              <w:rPr>
                <w:rStyle w:val="apple-converted-space"/>
                <w:sz w:val="27"/>
                <w:szCs w:val="27"/>
              </w:rPr>
              <w:t> </w:t>
            </w:r>
          </w:p>
        </w:tc>
        <w:tc>
          <w:tcPr>
            <w:tcW w:w="9512" w:type="dxa"/>
          </w:tcPr>
          <w:p w:rsidR="00F22B57" w:rsidRPr="00832C0B" w:rsidRDefault="00F22B57" w:rsidP="00832C0B">
            <w:pPr>
              <w:rPr>
                <w:sz w:val="27"/>
                <w:szCs w:val="27"/>
                <w:lang w:eastAsia="zh-HK"/>
              </w:rPr>
            </w:pPr>
            <w:r w:rsidRPr="00832C0B">
              <w:rPr>
                <w:sz w:val="27"/>
                <w:szCs w:val="27"/>
              </w:rPr>
              <w:t xml:space="preserve">Extent information including the bounding </w:t>
            </w:r>
            <w:r w:rsidR="00832C0B" w:rsidRPr="00832C0B">
              <w:rPr>
                <w:rFonts w:hint="eastAsia"/>
                <w:sz w:val="27"/>
                <w:szCs w:val="27"/>
                <w:lang w:eastAsia="zh-HK"/>
              </w:rPr>
              <w:t>box</w:t>
            </w:r>
            <w:r w:rsidRPr="00832C0B">
              <w:rPr>
                <w:sz w:val="27"/>
                <w:szCs w:val="27"/>
              </w:rPr>
              <w:t>, vertical and temporal extent of the dataset</w:t>
            </w:r>
          </w:p>
        </w:tc>
        <w:tc>
          <w:tcPr>
            <w:tcW w:w="1701" w:type="dxa"/>
          </w:tcPr>
          <w:p w:rsidR="00F22B57" w:rsidRPr="00832C0B" w:rsidRDefault="00F22B57">
            <w:pPr>
              <w:rPr>
                <w:rFonts w:eastAsia="Times New Roman" w:cs="Times New Roman"/>
                <w:bCs/>
                <w:kern w:val="0"/>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Name</w:t>
            </w:r>
            <w:r w:rsidRPr="00832C0B">
              <w:rPr>
                <w:rStyle w:val="apple-converted-space"/>
                <w:bCs/>
                <w:sz w:val="27"/>
                <w:szCs w:val="27"/>
              </w:rPr>
              <w:t> </w:t>
            </w:r>
          </w:p>
        </w:tc>
        <w:tc>
          <w:tcPr>
            <w:tcW w:w="9512" w:type="dxa"/>
          </w:tcPr>
          <w:p w:rsidR="00F22B57" w:rsidRPr="00832C0B" w:rsidRDefault="00F22B57" w:rsidP="00F22B57">
            <w:pPr>
              <w:rPr>
                <w:sz w:val="27"/>
                <w:szCs w:val="27"/>
              </w:rPr>
            </w:pPr>
            <w:r w:rsidRPr="00832C0B">
              <w:rPr>
                <w:bCs/>
                <w:sz w:val="27"/>
                <w:szCs w:val="27"/>
              </w:rPr>
              <w:t>Name of the data transfer format(s)</w:t>
            </w:r>
            <w:r w:rsidRPr="00832C0B">
              <w:rPr>
                <w:rStyle w:val="apple-converted-space"/>
                <w:bCs/>
                <w:sz w:val="27"/>
                <w:szCs w:val="27"/>
              </w:rPr>
              <w:t> </w:t>
            </w:r>
          </w:p>
        </w:tc>
        <w:tc>
          <w:tcPr>
            <w:tcW w:w="1701" w:type="dxa"/>
          </w:tcPr>
          <w:p w:rsidR="00F22B57" w:rsidRPr="00832C0B" w:rsidRDefault="00F22B57">
            <w:pPr>
              <w:rPr>
                <w:rFonts w:eastAsia="Times New Roman" w:cs="Times New Roman"/>
                <w:bCs/>
                <w:kern w:val="0"/>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of the format (date, number, etc.)</w:t>
            </w:r>
            <w:r w:rsidRPr="00832C0B">
              <w:rPr>
                <w:rStyle w:val="apple-converted-space"/>
                <w:bCs/>
                <w:sz w:val="27"/>
                <w:szCs w:val="27"/>
              </w:rPr>
              <w:t> </w:t>
            </w:r>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Information about on-line sources from which the dataset, specification, or community profile name and extended metadata elements can be obtained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Codespace</w:t>
            </w:r>
            <w:proofErr w:type="spellEnd"/>
            <w:r w:rsidRPr="00832C0B">
              <w:rPr>
                <w:rStyle w:val="apple-converted-space"/>
                <w:bCs/>
                <w:sz w:val="27"/>
                <w:szCs w:val="27"/>
              </w:rPr>
              <w:t> </w:t>
            </w:r>
          </w:p>
        </w:tc>
        <w:tc>
          <w:tcPr>
            <w:tcW w:w="9512" w:type="dxa"/>
          </w:tcPr>
          <w:p w:rsidR="00F22B57" w:rsidRPr="00832C0B" w:rsidRDefault="00F22B57" w:rsidP="00832C0B">
            <w:pPr>
              <w:rPr>
                <w:bCs/>
                <w:sz w:val="27"/>
                <w:szCs w:val="27"/>
              </w:rPr>
            </w:pPr>
            <w:r w:rsidRPr="00832C0B">
              <w:rPr>
                <w:bCs/>
                <w:sz w:val="27"/>
                <w:szCs w:val="27"/>
              </w:rPr>
              <w:t xml:space="preserve">Name or identifier of the person or </w:t>
            </w:r>
            <w:proofErr w:type="spellStart"/>
            <w:r w:rsidRPr="00832C0B">
              <w:rPr>
                <w:bCs/>
                <w:sz w:val="27"/>
                <w:szCs w:val="27"/>
              </w:rPr>
              <w:t>organi</w:t>
            </w:r>
            <w:r w:rsidR="00832C0B" w:rsidRPr="00832C0B">
              <w:rPr>
                <w:rFonts w:hint="eastAsia"/>
                <w:bCs/>
                <w:sz w:val="27"/>
                <w:szCs w:val="27"/>
                <w:lang w:eastAsia="zh-HK"/>
              </w:rPr>
              <w:t>s</w:t>
            </w:r>
            <w:r w:rsidRPr="00832C0B">
              <w:rPr>
                <w:bCs/>
                <w:sz w:val="27"/>
                <w:szCs w:val="27"/>
              </w:rPr>
              <w:t>ation</w:t>
            </w:r>
            <w:proofErr w:type="spellEnd"/>
            <w:r w:rsidRPr="00832C0B">
              <w:rPr>
                <w:bCs/>
                <w:sz w:val="27"/>
                <w:szCs w:val="27"/>
              </w:rPr>
              <w:t xml:space="preserve"> responsible for namespace</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File identifier</w:t>
            </w:r>
            <w:r w:rsidRPr="00832C0B">
              <w:rPr>
                <w:rStyle w:val="apple-converted-space"/>
                <w:bCs/>
                <w:sz w:val="27"/>
                <w:szCs w:val="27"/>
              </w:rPr>
              <w:t> </w:t>
            </w:r>
          </w:p>
        </w:tc>
        <w:tc>
          <w:tcPr>
            <w:tcW w:w="9512" w:type="dxa"/>
          </w:tcPr>
          <w:p w:rsidR="00F22B57" w:rsidRPr="00832C0B" w:rsidRDefault="00C207BC" w:rsidP="00F22B57">
            <w:pPr>
              <w:rPr>
                <w:bCs/>
                <w:sz w:val="27"/>
                <w:szCs w:val="27"/>
              </w:rPr>
            </w:pPr>
            <w:r>
              <w:rPr>
                <w:bCs/>
                <w:sz w:val="27"/>
                <w:szCs w:val="27"/>
              </w:rPr>
              <w:t xml:space="preserve">Unique identifier </w:t>
            </w:r>
            <w:r>
              <w:rPr>
                <w:rFonts w:hint="eastAsia"/>
                <w:bCs/>
                <w:sz w:val="27"/>
                <w:szCs w:val="27"/>
                <w:lang w:eastAsia="zh-HK"/>
              </w:rPr>
              <w:t>of</w:t>
            </w:r>
            <w:r w:rsidR="00F22B57" w:rsidRPr="00832C0B">
              <w:rPr>
                <w:bCs/>
                <w:sz w:val="27"/>
                <w:szCs w:val="27"/>
              </w:rPr>
              <w:t xml:space="preserve"> this metadata file</w:t>
            </w:r>
            <w:r w:rsidR="00F22B57"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language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Language used for documenting metadata</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lang w:eastAsia="zh-HK"/>
              </w:rPr>
            </w:pPr>
            <w:r w:rsidRPr="00832C0B">
              <w:rPr>
                <w:bCs/>
                <w:sz w:val="27"/>
                <w:szCs w:val="27"/>
              </w:rPr>
              <w:t>Character set</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Full name of the character coding standard used for the metadata set</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w:t>
            </w:r>
            <w:r w:rsidRPr="00832C0B">
              <w:rPr>
                <w:rStyle w:val="apple-converted-space"/>
                <w:bCs/>
                <w:sz w:val="27"/>
                <w:szCs w:val="27"/>
              </w:rPr>
              <w:t> </w:t>
            </w:r>
          </w:p>
        </w:tc>
        <w:tc>
          <w:tcPr>
            <w:tcW w:w="9512" w:type="dxa"/>
          </w:tcPr>
          <w:p w:rsidR="00F22B57" w:rsidRPr="00832C0B" w:rsidRDefault="00F22B57" w:rsidP="00C207BC">
            <w:pPr>
              <w:rPr>
                <w:bCs/>
                <w:sz w:val="27"/>
                <w:szCs w:val="27"/>
              </w:rPr>
            </w:pPr>
            <w:r w:rsidRPr="00832C0B">
              <w:rPr>
                <w:bCs/>
                <w:sz w:val="27"/>
                <w:szCs w:val="27"/>
              </w:rPr>
              <w:t>Scope to which the metadata applies</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Hierarchy level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hierarchy levels for which the metadata is provided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Date stamp</w:t>
            </w:r>
            <w:r w:rsidRPr="00832C0B">
              <w:rPr>
                <w:rStyle w:val="apple-converted-space"/>
                <w:bCs/>
                <w:sz w:val="27"/>
                <w:szCs w:val="27"/>
              </w:rPr>
              <w:t> </w:t>
            </w:r>
          </w:p>
        </w:tc>
        <w:tc>
          <w:tcPr>
            <w:tcW w:w="9512" w:type="dxa"/>
          </w:tcPr>
          <w:p w:rsidR="00F22B57" w:rsidRPr="00832C0B" w:rsidRDefault="00C207BC" w:rsidP="00C207BC">
            <w:pPr>
              <w:rPr>
                <w:bCs/>
                <w:sz w:val="27"/>
                <w:szCs w:val="27"/>
                <w:lang w:eastAsia="zh-HK"/>
              </w:rPr>
            </w:pPr>
            <w:r>
              <w:rPr>
                <w:rFonts w:hint="eastAsia"/>
                <w:bCs/>
                <w:sz w:val="27"/>
                <w:szCs w:val="27"/>
                <w:lang w:eastAsia="zh-HK"/>
              </w:rPr>
              <w:t>Creation d</w:t>
            </w:r>
            <w:r w:rsidR="00F22B57" w:rsidRPr="00832C0B">
              <w:rPr>
                <w:bCs/>
                <w:sz w:val="27"/>
                <w:szCs w:val="27"/>
              </w:rPr>
              <w:t xml:space="preserve">ate </w:t>
            </w:r>
            <w:r>
              <w:rPr>
                <w:rFonts w:hint="eastAsia"/>
                <w:bCs/>
                <w:sz w:val="27"/>
                <w:szCs w:val="27"/>
                <w:lang w:eastAsia="zh-HK"/>
              </w:rPr>
              <w:t>of</w:t>
            </w:r>
            <w:r w:rsidR="00F22B57" w:rsidRPr="00832C0B">
              <w:rPr>
                <w:bCs/>
                <w:sz w:val="27"/>
                <w:szCs w:val="27"/>
              </w:rPr>
              <w:t xml:space="preserve"> the metadata </w:t>
            </w:r>
            <w:r>
              <w:rPr>
                <w:rFonts w:hint="eastAsia"/>
                <w:bCs/>
                <w:sz w:val="27"/>
                <w:szCs w:val="27"/>
                <w:lang w:eastAsia="zh-HK"/>
              </w:rPr>
              <w:t>presented in</w:t>
            </w:r>
            <w:r w:rsidR="00F22B57" w:rsidRPr="00832C0B">
              <w:rPr>
                <w:bCs/>
                <w:sz w:val="27"/>
                <w:szCs w:val="27"/>
              </w:rPr>
              <w:t xml:space="preserve"> </w:t>
            </w:r>
            <w:proofErr w:type="spellStart"/>
            <w:r w:rsidR="00F22B57" w:rsidRPr="00832C0B">
              <w:rPr>
                <w:bCs/>
                <w:sz w:val="27"/>
                <w:szCs w:val="27"/>
              </w:rPr>
              <w:t>YYYY-MM-DDThh:mm:ss</w:t>
            </w:r>
            <w:proofErr w:type="spellEnd"/>
          </w:p>
        </w:tc>
        <w:tc>
          <w:tcPr>
            <w:tcW w:w="1701" w:type="dxa"/>
          </w:tcPr>
          <w:p w:rsidR="00F22B57" w:rsidRPr="00832C0B" w:rsidRDefault="00F22B57">
            <w:pPr>
              <w:rPr>
                <w:bCs/>
                <w:sz w:val="27"/>
                <w:szCs w:val="27"/>
              </w:rPr>
            </w:pPr>
            <w:r w:rsidRPr="00832C0B">
              <w:rPr>
                <w:bCs/>
                <w:sz w:val="27"/>
                <w:szCs w:val="27"/>
              </w:rPr>
              <w:t>Mandatory</w:t>
            </w: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name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Name of the metadata standard (including profile name) used</w:t>
            </w:r>
            <w:r w:rsidRPr="00832C0B">
              <w:rPr>
                <w:rStyle w:val="apple-converted-space"/>
                <w:bCs/>
                <w:sz w:val="27"/>
                <w:szCs w:val="27"/>
              </w:rPr>
              <w:t> </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r w:rsidRPr="00832C0B">
              <w:rPr>
                <w:bCs/>
                <w:sz w:val="27"/>
                <w:szCs w:val="27"/>
              </w:rPr>
              <w:t>Metadata standard version</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Version (profile) of the metadata standard used</w:t>
            </w:r>
          </w:p>
        </w:tc>
        <w:tc>
          <w:tcPr>
            <w:tcW w:w="1701" w:type="dxa"/>
          </w:tcPr>
          <w:p w:rsidR="00F22B57" w:rsidRPr="00832C0B" w:rsidRDefault="00F22B57">
            <w:pPr>
              <w:rPr>
                <w:bCs/>
                <w:sz w:val="27"/>
                <w:szCs w:val="27"/>
              </w:rPr>
            </w:pPr>
          </w:p>
        </w:tc>
      </w:tr>
      <w:tr w:rsidR="00832C0B" w:rsidRPr="00832C0B" w:rsidTr="00F22B57">
        <w:tc>
          <w:tcPr>
            <w:tcW w:w="2787" w:type="dxa"/>
          </w:tcPr>
          <w:p w:rsidR="00F22B57" w:rsidRPr="00832C0B" w:rsidRDefault="00F22B57">
            <w:pPr>
              <w:rPr>
                <w:bCs/>
                <w:sz w:val="27"/>
                <w:szCs w:val="27"/>
              </w:rPr>
            </w:pPr>
            <w:proofErr w:type="spellStart"/>
            <w:r w:rsidRPr="00832C0B">
              <w:rPr>
                <w:bCs/>
                <w:sz w:val="27"/>
                <w:szCs w:val="27"/>
              </w:rPr>
              <w:t>OnLine</w:t>
            </w:r>
            <w:proofErr w:type="spellEnd"/>
            <w:r w:rsidRPr="00832C0B">
              <w:rPr>
                <w:bCs/>
                <w:sz w:val="27"/>
                <w:szCs w:val="27"/>
              </w:rPr>
              <w:t xml:space="preserve"> resource</w:t>
            </w:r>
            <w:r w:rsidRPr="00832C0B">
              <w:rPr>
                <w:rStyle w:val="apple-converted-space"/>
                <w:bCs/>
                <w:sz w:val="27"/>
                <w:szCs w:val="27"/>
              </w:rPr>
              <w:t> </w:t>
            </w:r>
          </w:p>
        </w:tc>
        <w:tc>
          <w:tcPr>
            <w:tcW w:w="9512" w:type="dxa"/>
          </w:tcPr>
          <w:p w:rsidR="00F22B57" w:rsidRPr="00832C0B" w:rsidRDefault="00F22B57" w:rsidP="00F22B57">
            <w:pPr>
              <w:rPr>
                <w:bCs/>
                <w:sz w:val="27"/>
                <w:szCs w:val="27"/>
              </w:rPr>
            </w:pPr>
            <w:r w:rsidRPr="00832C0B">
              <w:rPr>
                <w:bCs/>
                <w:sz w:val="27"/>
                <w:szCs w:val="27"/>
              </w:rPr>
              <w:t xml:space="preserve">Information about on-line sources from which the dataset, specification, or </w:t>
            </w:r>
            <w:r w:rsidRPr="00832C0B">
              <w:rPr>
                <w:bCs/>
                <w:sz w:val="27"/>
                <w:szCs w:val="27"/>
              </w:rPr>
              <w:lastRenderedPageBreak/>
              <w:t>community profile name and extended metadata elements can be obtained</w:t>
            </w:r>
          </w:p>
        </w:tc>
        <w:tc>
          <w:tcPr>
            <w:tcW w:w="1701" w:type="dxa"/>
          </w:tcPr>
          <w:p w:rsidR="00F22B57" w:rsidRPr="00832C0B" w:rsidRDefault="00F22B57">
            <w:pPr>
              <w:rPr>
                <w:bCs/>
                <w:sz w:val="27"/>
                <w:szCs w:val="27"/>
              </w:rPr>
            </w:pPr>
          </w:p>
        </w:tc>
      </w:tr>
    </w:tbl>
    <w:p w:rsidR="00AB15DA" w:rsidRPr="00832C0B" w:rsidRDefault="00AB15DA" w:rsidP="00F22B57">
      <w:pPr>
        <w:rPr>
          <w:lang w:eastAsia="zh-HK"/>
        </w:rPr>
      </w:pPr>
    </w:p>
    <w:sectPr w:rsidR="00AB15DA" w:rsidRPr="00832C0B" w:rsidSect="00C855C0">
      <w:pgSz w:w="16838" w:h="11906" w:orient="landscape"/>
      <w:pgMar w:top="851" w:right="1440" w:bottom="709"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4C0"/>
    <w:rsid w:val="001F0071"/>
    <w:rsid w:val="00261630"/>
    <w:rsid w:val="00325AA8"/>
    <w:rsid w:val="004C1A42"/>
    <w:rsid w:val="004E1F3E"/>
    <w:rsid w:val="00606D59"/>
    <w:rsid w:val="00653D0A"/>
    <w:rsid w:val="008270D9"/>
    <w:rsid w:val="00832C0B"/>
    <w:rsid w:val="00950600"/>
    <w:rsid w:val="009561B6"/>
    <w:rsid w:val="00AB15DA"/>
    <w:rsid w:val="00C207BC"/>
    <w:rsid w:val="00C855C0"/>
    <w:rsid w:val="00DC04C0"/>
    <w:rsid w:val="00E313C2"/>
    <w:rsid w:val="00F22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15DA"/>
  </w:style>
  <w:style w:type="table" w:styleId="a3">
    <w:name w:val="Table Grid"/>
    <w:basedOn w:val="a1"/>
    <w:uiPriority w:val="59"/>
    <w:rsid w:val="00AB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5674">
      <w:bodyDiv w:val="1"/>
      <w:marLeft w:val="0"/>
      <w:marRight w:val="0"/>
      <w:marTop w:val="0"/>
      <w:marBottom w:val="0"/>
      <w:divBdr>
        <w:top w:val="none" w:sz="0" w:space="0" w:color="auto"/>
        <w:left w:val="none" w:sz="0" w:space="0" w:color="auto"/>
        <w:bottom w:val="none" w:sz="0" w:space="0" w:color="auto"/>
        <w:right w:val="none" w:sz="0" w:space="0" w:color="auto"/>
      </w:divBdr>
    </w:div>
    <w:div w:id="11222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536</Words>
  <Characters>3058</Characters>
  <Application>Microsoft Office Word</Application>
  <DocSecurity>0</DocSecurity>
  <Lines>25</Lines>
  <Paragraphs>7</Paragraphs>
  <ScaleCrop>false</ScaleCrop>
  <Company>Hong Kong Observatory</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dc:creator>
  <cp:keywords/>
  <dc:description/>
  <cp:lastModifiedBy>F4</cp:lastModifiedBy>
  <cp:revision>10</cp:revision>
  <dcterms:created xsi:type="dcterms:W3CDTF">2013-08-09T01:50:00Z</dcterms:created>
  <dcterms:modified xsi:type="dcterms:W3CDTF">2013-08-09T03:13:00Z</dcterms:modified>
</cp:coreProperties>
</file>